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6" w:rsidRDefault="00BA7056" w:rsidP="00BA7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A7056">
        <w:rPr>
          <w:rFonts w:ascii="Times New Roman" w:hAnsi="Times New Roman" w:cs="Times New Roman"/>
          <w:b/>
          <w:bCs/>
          <w:sz w:val="24"/>
          <w:szCs w:val="24"/>
        </w:rPr>
        <w:t>KLAUZULA INFORMACYJNA– czyste powietrze</w:t>
      </w:r>
    </w:p>
    <w:p w:rsidR="00BA7056" w:rsidRPr="00BA7056" w:rsidRDefault="00BA7056" w:rsidP="00BA7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A7056"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 w:rsidRPr="00BA7056">
        <w:rPr>
          <w:rFonts w:ascii="Times New Roman" w:hAnsi="Times New Roman" w:cs="Times New Roman"/>
          <w:sz w:val="24"/>
          <w:szCs w:val="24"/>
        </w:rPr>
        <w:t xml:space="preserve">. L. z 2016r. Nr 119, s.1 ze zm.) - dalej: „RODO” informuję, że: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1. Administratorem Państwa danych jest Ośrodek Pomocy Społecznej w </w:t>
      </w:r>
      <w:r>
        <w:rPr>
          <w:rFonts w:ascii="Times New Roman" w:hAnsi="Times New Roman" w:cs="Times New Roman"/>
          <w:sz w:val="24"/>
          <w:szCs w:val="24"/>
        </w:rPr>
        <w:t>Lyskach</w:t>
      </w:r>
      <w:r w:rsidRPr="00BA7056">
        <w:rPr>
          <w:rFonts w:ascii="Times New Roman" w:hAnsi="Times New Roman" w:cs="Times New Roman"/>
          <w:sz w:val="24"/>
          <w:szCs w:val="24"/>
        </w:rPr>
        <w:t xml:space="preserve"> reprezentowany przez Kierownika, z siedzibą przy u</w:t>
      </w:r>
      <w:r>
        <w:rPr>
          <w:rFonts w:ascii="Times New Roman" w:hAnsi="Times New Roman" w:cs="Times New Roman"/>
          <w:sz w:val="24"/>
          <w:szCs w:val="24"/>
        </w:rPr>
        <w:t>l. Sikorskiego</w:t>
      </w:r>
      <w:r w:rsidRPr="00BA7056">
        <w:rPr>
          <w:rFonts w:ascii="Times New Roman" w:hAnsi="Times New Roman" w:cs="Times New Roman"/>
          <w:sz w:val="24"/>
          <w:szCs w:val="24"/>
        </w:rPr>
        <w:t>, 44 - 29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7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Lyski</w:t>
      </w:r>
      <w:r w:rsidRPr="00BA7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>2. W sprawach związanych z Pani/Pana danymi proszę kontaktować się z Inspektorem Ochrony Danych, poprzez adres poczty elektronicznej iod</w:t>
      </w:r>
      <w:r>
        <w:rPr>
          <w:rFonts w:ascii="Times New Roman" w:hAnsi="Times New Roman" w:cs="Times New Roman"/>
          <w:sz w:val="24"/>
          <w:szCs w:val="24"/>
        </w:rPr>
        <w:t>o.ops</w:t>
      </w:r>
      <w:r w:rsidRPr="00BA705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lyski</w:t>
      </w:r>
      <w:r w:rsidRPr="00BA7056">
        <w:rPr>
          <w:rFonts w:ascii="Times New Roman" w:hAnsi="Times New Roman" w:cs="Times New Roman"/>
          <w:sz w:val="24"/>
          <w:szCs w:val="24"/>
        </w:rPr>
        <w:t xml:space="preserve">.pl lub pisemnie w siedzibie Ośrodka.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3. Państwa dane będą przetwarzane w celu realizacji wniosku żądania wydania zaświadczenia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7056">
        <w:rPr>
          <w:rFonts w:ascii="Times New Roman" w:hAnsi="Times New Roman" w:cs="Times New Roman"/>
          <w:sz w:val="24"/>
          <w:szCs w:val="24"/>
        </w:rPr>
        <w:t xml:space="preserve">o wysokości przeciętnego miesięcznego dochodu przypadającego na jednego członka gospodarstwa domowego osoby fizycznej w związku z wnioskiem o przyznanie dofinansowania z Narodowego Funduszu Ochrony Środowiska i Gospodarki Wodnej lub Wojewódzkiego Funduszu Ochrony Środowiska i Gospodarki Wodnej w ramach programu „Czyste powietrze”.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4. Państwa dane będą przetwarzane na podstawie art. 6 ust. 1 lit. c oraz art. 6 ust. 1 lit e RODO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7056">
        <w:rPr>
          <w:rFonts w:ascii="Times New Roman" w:hAnsi="Times New Roman" w:cs="Times New Roman"/>
          <w:sz w:val="24"/>
          <w:szCs w:val="24"/>
        </w:rPr>
        <w:t xml:space="preserve">w związku z art. 411 ust. 10g-10h ustawy z dnia 27 kwietnia 2001 r. – Prawo ochrony środowiska oraz Rozporządzeniem Ministra Klimatu z dnia 2 października 2020 r. w sprawie określenia wzoru żądania wydania zaświadczenia o wysokości przeciętnego miesięcznego dochodu przypadającego na jednego członka gospodarstwa domowego osoby fizycznej oraz wzoru tego zaświadczenia.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5. Państwa dane osobowe będą przetwarzane na podstawie obowiązujących przepisów prawa, przez okres niezbędny do realizacji celu przetwarzania, z uwzględnieniem okresów przechowywania określonych w ustawie z dnia 14 lipca 1983 r. o narodowym zasobie archiwalnym i archiwach bądź innych przepisach prawa, które regulują okresy przechowywania danych.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6. Państwa dane osobowe będą ujawniane osobom działającym z upoważnienia Administratora, mającym dostęp do danych osobowych i przetwarzającym je wyłącznie na polecenie Administratora, chyba że wymaga tego prawo UE lub prawo państwa członkowskiego. Dane osobowe będą udostępnione również następującym kategoriom odbiorców: podmiotom przetwarzającym – osobom fizycznym lub prawnym, organom publicznym, jednostkom lub innym podmiotom, które przetwarzają dane osobowe w imieniu Administratora – w szczególności dostawcom usług teleinformatycznych, podmiotom zapewniającym ochronę danych osobowych i bezpieczeństwo IT, podmiotom lub organom którym Administrator jest ustawowo obowiązany przekazywać dane lub uprawnionym do ich otrzymania na podstawie przepisów prawa; operatorom pocztowym.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7. Państwa dane osobowe będą przetwarzane w sposób zautomatyzowany, lecz nie będą podlegały zautomatyzowanemu podejmowaniu decyzji, w tym o profilowaniu.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8. Państwa dane osobowych nie będą przekazywane poza Europejski Obszar Gospodarczy. </w:t>
      </w:r>
    </w:p>
    <w:p w:rsid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9. W związku z przetwarzaniem Państwa danych osobowych, przysługują Państwu następujące prawa: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d) prawo do cofnięcia zgody w dowolnym momencie bez wpływu na zgodność z prawem przetwarzania, którego dokonano na podstawie zgody przed jej cofnięciem;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e)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BA7056" w:rsidRPr="00BA7056" w:rsidRDefault="00BA7056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56">
        <w:rPr>
          <w:rFonts w:ascii="Times New Roman" w:hAnsi="Times New Roman" w:cs="Times New Roman"/>
          <w:sz w:val="24"/>
          <w:szCs w:val="24"/>
        </w:rPr>
        <w:t xml:space="preserve">10. Podanie przez Państwa danych osobowych jest obowiązkowe. Nieprzekazanie danych skutkować będzie brakiem realizacji celu, o którym mowa w punkcie 3 </w:t>
      </w:r>
    </w:p>
    <w:p w:rsidR="002E427B" w:rsidRPr="00BA7056" w:rsidRDefault="002E427B" w:rsidP="00B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27B" w:rsidRPr="00BA7056" w:rsidSect="00BA7056">
      <w:pgSz w:w="11906" w:h="17338"/>
      <w:pgMar w:top="1276" w:right="972" w:bottom="1417" w:left="156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BA4E4"/>
    <w:multiLevelType w:val="hybridMultilevel"/>
    <w:tmpl w:val="5DA1F2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4167AF"/>
    <w:multiLevelType w:val="hybridMultilevel"/>
    <w:tmpl w:val="DBD1E7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56"/>
    <w:rsid w:val="002E427B"/>
    <w:rsid w:val="00B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EGoik-OPS</dc:creator>
  <cp:lastModifiedBy>EGoik-OPS</cp:lastModifiedBy>
  <cp:revision>1</cp:revision>
  <dcterms:created xsi:type="dcterms:W3CDTF">2024-12-04T11:03:00Z</dcterms:created>
  <dcterms:modified xsi:type="dcterms:W3CDTF">2024-12-04T11:06:00Z</dcterms:modified>
</cp:coreProperties>
</file>